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7C" w:rsidRPr="00D83130" w:rsidRDefault="00555D7C" w:rsidP="00B076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B076D0" w:rsidRPr="00D83130" w:rsidRDefault="00B076D0" w:rsidP="00B076D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Connecting to the </w:t>
      </w:r>
      <w:r w:rsidRPr="00D8313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Next Generation Science Standards</w:t>
      </w:r>
      <w:r w:rsidR="00555D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(NGSS Lead States</w:t>
      </w:r>
      <w:r w:rsidRPr="00D831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2013)</w:t>
      </w:r>
    </w:p>
    <w:p w:rsidR="00B076D0" w:rsidRPr="00D83130" w:rsidRDefault="00B076D0" w:rsidP="00B076D0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K-</w:t>
      </w:r>
      <w:proofErr w:type="gramStart"/>
      <w:r w:rsidRPr="00D831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  What</w:t>
      </w:r>
      <w:proofErr w:type="gramEnd"/>
      <w:r w:rsidRPr="00D831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Will the Weather Be?</w:t>
      </w:r>
    </w:p>
    <w:tbl>
      <w:tblPr>
        <w:tblStyle w:val="TableGrid"/>
        <w:tblW w:w="1050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87"/>
        <w:gridCol w:w="6615"/>
      </w:tblGrid>
      <w:tr w:rsidR="00B076D0" w:rsidRPr="00D83130" w:rsidTr="00297426">
        <w:trPr>
          <w:trHeight w:val="1160"/>
        </w:trPr>
        <w:tc>
          <w:tcPr>
            <w:tcW w:w="10502" w:type="dxa"/>
            <w:gridSpan w:val="2"/>
            <w:shd w:val="clear" w:color="auto" w:fill="FFFFFF" w:themeFill="background1"/>
          </w:tcPr>
          <w:p w:rsidR="00B076D0" w:rsidRPr="00D83130" w:rsidRDefault="00B076D0" w:rsidP="00297426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caps/>
                <w:color w:val="000000" w:themeColor="text1"/>
              </w:rPr>
            </w:pPr>
            <w:r w:rsidRPr="00D83130">
              <w:rPr>
                <w:b/>
                <w:bCs/>
                <w:caps/>
                <w:color w:val="000000" w:themeColor="text1"/>
              </w:rPr>
              <w:t>K-ESS</w:t>
            </w:r>
            <w:proofErr w:type="gramStart"/>
            <w:r w:rsidRPr="00D83130">
              <w:rPr>
                <w:b/>
                <w:bCs/>
                <w:caps/>
                <w:color w:val="000000" w:themeColor="text1"/>
              </w:rPr>
              <w:t>2  Earth’s</w:t>
            </w:r>
            <w:proofErr w:type="gramEnd"/>
            <w:r w:rsidRPr="00D83130">
              <w:rPr>
                <w:b/>
                <w:bCs/>
                <w:caps/>
                <w:color w:val="000000" w:themeColor="text1"/>
              </w:rPr>
              <w:t xml:space="preserve"> Systems</w:t>
            </w:r>
          </w:p>
          <w:p w:rsidR="00B076D0" w:rsidRPr="00D83130" w:rsidRDefault="00555D7C" w:rsidP="00297426">
            <w:pPr>
              <w:pStyle w:val="NormalWeb"/>
              <w:spacing w:before="0" w:beforeAutospacing="0" w:after="0" w:afterAutospacing="0" w:line="360" w:lineRule="auto"/>
            </w:pPr>
            <w:hyperlink r:id="rId5" w:history="1">
              <w:r w:rsidR="00B076D0" w:rsidRPr="00D83130">
                <w:rPr>
                  <w:rStyle w:val="Hyperlink"/>
                  <w:rFonts w:ascii="Times New Roman" w:hAnsi="Times New Roman"/>
                </w:rPr>
                <w:t>https://www.nextgenscience.org/pe/k-ess2-1-earths-systems</w:t>
              </w:r>
            </w:hyperlink>
          </w:p>
          <w:p w:rsidR="00B076D0" w:rsidRPr="00D83130" w:rsidRDefault="00B076D0" w:rsidP="00297426">
            <w:pPr>
              <w:pStyle w:val="NormalWeb"/>
              <w:spacing w:before="0" w:beforeAutospacing="0" w:after="0" w:afterAutospacing="0" w:line="360" w:lineRule="auto"/>
              <w:rPr>
                <w:rFonts w:eastAsiaTheme="minorHAnsi"/>
                <w:color w:val="000000" w:themeColor="text1"/>
              </w:rPr>
            </w:pPr>
            <w:r w:rsidRPr="00D83130">
              <w:rPr>
                <w:i/>
                <w:color w:val="000000" w:themeColor="text1"/>
              </w:rPr>
              <w:t>The chart below makes one set of connections between the instruction outlined in this article and the NGSS. Other valid connections are likely; however, space restrictions prevent us from listing all possibilities. The materials, lessons, and activities outlined in the article are just one step toward reaching the performance expectations listed below</w:t>
            </w:r>
            <w:r w:rsidRPr="00D83130">
              <w:rPr>
                <w:rFonts w:eastAsiaTheme="minorHAnsi"/>
                <w:color w:val="000000" w:themeColor="text1"/>
              </w:rPr>
              <w:t xml:space="preserve">. </w:t>
            </w:r>
          </w:p>
        </w:tc>
      </w:tr>
      <w:tr w:rsidR="00B076D0" w:rsidRPr="00D83130" w:rsidTr="00297426">
        <w:trPr>
          <w:trHeight w:val="379"/>
        </w:trPr>
        <w:tc>
          <w:tcPr>
            <w:tcW w:w="10502" w:type="dxa"/>
            <w:gridSpan w:val="2"/>
            <w:shd w:val="clear" w:color="auto" w:fill="FFFFFF" w:themeFill="background1"/>
          </w:tcPr>
          <w:p w:rsidR="00B076D0" w:rsidRPr="00D83130" w:rsidRDefault="00B076D0" w:rsidP="002974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Performance Expectation</w:t>
            </w:r>
          </w:p>
          <w:p w:rsidR="00B076D0" w:rsidRPr="00D83130" w:rsidRDefault="00B076D0" w:rsidP="002974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K-ESS2-1 </w:t>
            </w:r>
            <w:r w:rsidRPr="00D83130">
              <w:rPr>
                <w:rStyle w:val="popup"/>
                <w:rFonts w:ascii="Times New Roman" w:hAnsi="Times New Roman" w:cs="Times New Roman"/>
                <w:color w:val="333333"/>
                <w:sz w:val="24"/>
                <w:szCs w:val="24"/>
              </w:rPr>
              <w:t>Use and share observations of</w:t>
            </w:r>
            <w:r w:rsidRPr="00D831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83130">
              <w:rPr>
                <w:rStyle w:val="popup"/>
                <w:rFonts w:ascii="Times New Roman" w:hAnsi="Times New Roman" w:cs="Times New Roman"/>
                <w:color w:val="333333"/>
                <w:sz w:val="24"/>
                <w:szCs w:val="24"/>
              </w:rPr>
              <w:t>local weather conditions</w:t>
            </w:r>
            <w:r w:rsidRPr="00D831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83130">
              <w:rPr>
                <w:rStyle w:val="popup"/>
                <w:rFonts w:ascii="Times New Roman" w:hAnsi="Times New Roman" w:cs="Times New Roman"/>
                <w:color w:val="333333"/>
                <w:sz w:val="24"/>
                <w:szCs w:val="24"/>
              </w:rPr>
              <w:t>to describe patterns</w:t>
            </w:r>
            <w:r w:rsidRPr="00D831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83130">
              <w:rPr>
                <w:rStyle w:val="popup"/>
                <w:rFonts w:ascii="Times New Roman" w:hAnsi="Times New Roman" w:cs="Times New Roman"/>
                <w:color w:val="333333"/>
                <w:sz w:val="24"/>
                <w:szCs w:val="24"/>
              </w:rPr>
              <w:t>over time.</w:t>
            </w:r>
          </w:p>
        </w:tc>
      </w:tr>
      <w:tr w:rsidR="00B076D0" w:rsidRPr="00D83130" w:rsidTr="00297426">
        <w:trPr>
          <w:trHeight w:val="361"/>
        </w:trPr>
        <w:tc>
          <w:tcPr>
            <w:tcW w:w="10502" w:type="dxa"/>
            <w:gridSpan w:val="2"/>
            <w:shd w:val="clear" w:color="auto" w:fill="E7E6E6" w:themeFill="background2"/>
          </w:tcPr>
          <w:p w:rsidR="00B076D0" w:rsidRPr="00D83130" w:rsidRDefault="00B076D0" w:rsidP="002974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Science and Engineering Practices</w:t>
            </w:r>
          </w:p>
        </w:tc>
      </w:tr>
      <w:tr w:rsidR="00B076D0" w:rsidRPr="00D83130" w:rsidTr="00297426">
        <w:trPr>
          <w:trHeight w:val="3500"/>
        </w:trPr>
        <w:tc>
          <w:tcPr>
            <w:tcW w:w="3887" w:type="dxa"/>
            <w:shd w:val="clear" w:color="auto" w:fill="FFFFFF" w:themeFill="background1"/>
          </w:tcPr>
          <w:p w:rsidR="00B076D0" w:rsidRPr="00D83130" w:rsidRDefault="00555D7C" w:rsidP="00297426">
            <w:pPr>
              <w:pStyle w:val="Heading3"/>
              <w:spacing w:before="0" w:line="360" w:lineRule="auto"/>
              <w:outlineLvl w:val="2"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6" w:history="1">
              <w:r w:rsidR="00B076D0" w:rsidRPr="00D83130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Analyzing and Interpreting Data</w:t>
              </w:r>
            </w:hyperlink>
          </w:p>
          <w:p w:rsidR="00B076D0" w:rsidRPr="00D83130" w:rsidRDefault="00B076D0" w:rsidP="00B076D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sz w:val="24"/>
                <w:szCs w:val="24"/>
              </w:rPr>
              <w:t>Record information (observations, thoughts, and ideas)</w:t>
            </w:r>
          </w:p>
          <w:p w:rsidR="00B076D0" w:rsidRPr="00D83130" w:rsidRDefault="00B076D0" w:rsidP="00B076D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sz w:val="24"/>
                <w:szCs w:val="24"/>
              </w:rPr>
              <w:t>Use observations (firsthand and from media) to describe patterns and/or relationships in the natural and designed world(s) in order to answer scientific questions and solve problems.</w:t>
            </w:r>
          </w:p>
        </w:tc>
        <w:tc>
          <w:tcPr>
            <w:tcW w:w="6615" w:type="dxa"/>
            <w:shd w:val="clear" w:color="auto" w:fill="FFFFFF" w:themeFill="background1"/>
          </w:tcPr>
          <w:p w:rsidR="00B076D0" w:rsidRPr="00D83130" w:rsidRDefault="00B076D0" w:rsidP="00297426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Students:</w:t>
            </w:r>
          </w:p>
          <w:p w:rsidR="00B076D0" w:rsidRPr="00D83130" w:rsidRDefault="00B076D0" w:rsidP="00B076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record daily information about the weather in a classroom chart.</w:t>
            </w:r>
          </w:p>
          <w:p w:rsidR="00B076D0" w:rsidRPr="00D83130" w:rsidRDefault="00B076D0" w:rsidP="00B076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demonstrate an understanding of weather patterns by making predictions by making predictions about missing data.</w:t>
            </w:r>
          </w:p>
        </w:tc>
      </w:tr>
      <w:tr w:rsidR="00B076D0" w:rsidRPr="00D83130" w:rsidTr="00297426">
        <w:trPr>
          <w:trHeight w:val="730"/>
        </w:trPr>
        <w:tc>
          <w:tcPr>
            <w:tcW w:w="10502" w:type="dxa"/>
            <w:gridSpan w:val="2"/>
            <w:shd w:val="clear" w:color="auto" w:fill="E7E6E6" w:themeFill="background2"/>
          </w:tcPr>
          <w:p w:rsidR="00B076D0" w:rsidRPr="00D83130" w:rsidRDefault="00B076D0" w:rsidP="002974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Disciplinary Core Idea</w:t>
            </w:r>
          </w:p>
        </w:tc>
      </w:tr>
      <w:tr w:rsidR="00B076D0" w:rsidRPr="00D83130" w:rsidTr="00297426">
        <w:trPr>
          <w:trHeight w:val="1756"/>
        </w:trPr>
        <w:tc>
          <w:tcPr>
            <w:tcW w:w="3887" w:type="dxa"/>
            <w:shd w:val="clear" w:color="auto" w:fill="FFFFFF" w:themeFill="background1"/>
          </w:tcPr>
          <w:p w:rsidR="00B076D0" w:rsidRPr="00D83130" w:rsidRDefault="00555D7C" w:rsidP="00297426">
            <w:pPr>
              <w:pStyle w:val="Heading3"/>
              <w:spacing w:before="0" w:line="36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B076D0" w:rsidRPr="00D83130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ESS2.D: Weather and Climate</w:t>
              </w:r>
            </w:hyperlink>
          </w:p>
          <w:p w:rsidR="00B076D0" w:rsidRPr="00D83130" w:rsidRDefault="00555D7C" w:rsidP="00B076D0">
            <w:pPr>
              <w:numPr>
                <w:ilvl w:val="0"/>
                <w:numId w:val="9"/>
              </w:numPr>
              <w:spacing w:after="0" w:line="360" w:lineRule="auto"/>
              <w:ind w:left="3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" w:history="1">
              <w:r w:rsidR="00B076D0" w:rsidRPr="00D83130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Weather is the combination of sunlight, wind, snow or rain, and temperature in a particular region at a particular time. People measure these conditions to describe and record the weather and to notice patterns over time.</w:t>
              </w:r>
            </w:hyperlink>
          </w:p>
          <w:p w:rsidR="00B076D0" w:rsidRPr="00D83130" w:rsidRDefault="00B076D0" w:rsidP="00297426">
            <w:pPr>
              <w:spacing w:after="0" w:line="360" w:lineRule="auto"/>
              <w:ind w:lef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:rsidR="00B076D0" w:rsidRPr="00D83130" w:rsidRDefault="00B076D0" w:rsidP="0029742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discuss weather in their local area.</w:t>
            </w:r>
          </w:p>
          <w:p w:rsidR="00B076D0" w:rsidRPr="00D83130" w:rsidRDefault="00B076D0" w:rsidP="0029742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identify types of weather in a local area, record the weather and discuss weather patterns.</w:t>
            </w:r>
          </w:p>
        </w:tc>
      </w:tr>
      <w:tr w:rsidR="00B076D0" w:rsidRPr="00D83130" w:rsidTr="00297426">
        <w:trPr>
          <w:trHeight w:val="310"/>
        </w:trPr>
        <w:tc>
          <w:tcPr>
            <w:tcW w:w="10502" w:type="dxa"/>
            <w:gridSpan w:val="2"/>
            <w:shd w:val="clear" w:color="auto" w:fill="E7E6E6" w:themeFill="background2"/>
          </w:tcPr>
          <w:p w:rsidR="00B076D0" w:rsidRPr="00D83130" w:rsidRDefault="00B076D0" w:rsidP="002974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Crosscutting Concepts</w:t>
            </w:r>
          </w:p>
        </w:tc>
      </w:tr>
      <w:tr w:rsidR="00B076D0" w:rsidRPr="00D83130" w:rsidTr="00297426">
        <w:trPr>
          <w:trHeight w:val="1684"/>
        </w:trPr>
        <w:tc>
          <w:tcPr>
            <w:tcW w:w="3887" w:type="dxa"/>
            <w:shd w:val="clear" w:color="auto" w:fill="FFFFFF" w:themeFill="background1"/>
          </w:tcPr>
          <w:p w:rsidR="00B076D0" w:rsidRPr="00D83130" w:rsidRDefault="00555D7C" w:rsidP="00297426">
            <w:pPr>
              <w:pStyle w:val="Heading3"/>
              <w:spacing w:before="0" w:line="360" w:lineRule="auto"/>
              <w:outlineLvl w:val="2"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9" w:history="1">
              <w:r w:rsidR="00B076D0" w:rsidRPr="00D83130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Patterns</w:t>
              </w:r>
            </w:hyperlink>
          </w:p>
          <w:p w:rsidR="00B076D0" w:rsidRPr="00D83130" w:rsidRDefault="00B076D0" w:rsidP="00B076D0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sz w:val="24"/>
                <w:szCs w:val="24"/>
              </w:rPr>
              <w:t>Patterns in the natural and human designed world can be observed, used to phenomena, and used as evidence.</w:t>
            </w:r>
          </w:p>
        </w:tc>
        <w:tc>
          <w:tcPr>
            <w:tcW w:w="6615" w:type="dxa"/>
            <w:shd w:val="clear" w:color="auto" w:fill="FFFFFF" w:themeFill="background1"/>
          </w:tcPr>
          <w:p w:rsidR="00B076D0" w:rsidRPr="00D83130" w:rsidRDefault="00B076D0" w:rsidP="0029742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 a presentation about the different weather patterns new students at their school might observe.</w:t>
            </w:r>
          </w:p>
        </w:tc>
      </w:tr>
    </w:tbl>
    <w:p w:rsidR="00B076D0" w:rsidRPr="00D83130" w:rsidRDefault="00B076D0" w:rsidP="00B076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6D0" w:rsidRPr="00D83130" w:rsidRDefault="00B076D0" w:rsidP="00B076D0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3-5 Considering Climates</w:t>
      </w:r>
    </w:p>
    <w:tbl>
      <w:tblPr>
        <w:tblStyle w:val="TableGrid"/>
        <w:tblW w:w="105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87"/>
        <w:gridCol w:w="6615"/>
      </w:tblGrid>
      <w:tr w:rsidR="00B076D0" w:rsidRPr="00D83130" w:rsidTr="00297426">
        <w:trPr>
          <w:trHeight w:val="3590"/>
        </w:trPr>
        <w:tc>
          <w:tcPr>
            <w:tcW w:w="10502" w:type="dxa"/>
            <w:gridSpan w:val="2"/>
            <w:shd w:val="clear" w:color="auto" w:fill="FFFFFF" w:themeFill="background1"/>
          </w:tcPr>
          <w:p w:rsidR="00B076D0" w:rsidRPr="00D83130" w:rsidRDefault="00B076D0" w:rsidP="00297426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caps/>
                <w:color w:val="000000" w:themeColor="text1"/>
              </w:rPr>
            </w:pPr>
            <w:r w:rsidRPr="00D83130">
              <w:rPr>
                <w:b/>
                <w:bCs/>
                <w:caps/>
                <w:color w:val="000000" w:themeColor="text1"/>
              </w:rPr>
              <w:t>3-ESS2 Earth’s Systems</w:t>
            </w:r>
          </w:p>
          <w:p w:rsidR="00B076D0" w:rsidRPr="00D83130" w:rsidRDefault="00555D7C" w:rsidP="00297426">
            <w:pPr>
              <w:pStyle w:val="NormalWeb"/>
              <w:spacing w:before="0" w:beforeAutospacing="0" w:after="0" w:afterAutospacing="0" w:line="360" w:lineRule="auto"/>
            </w:pPr>
            <w:hyperlink r:id="rId10" w:history="1">
              <w:r w:rsidR="00B076D0" w:rsidRPr="00D83130">
                <w:rPr>
                  <w:rStyle w:val="Hyperlink"/>
                  <w:rFonts w:ascii="Times New Roman" w:hAnsi="Times New Roman"/>
                </w:rPr>
                <w:t>https://www.nextgenscience.org/pe/3-ess2-2-earths-systems</w:t>
              </w:r>
            </w:hyperlink>
          </w:p>
          <w:p w:rsidR="00B076D0" w:rsidRPr="00D83130" w:rsidRDefault="00B076D0" w:rsidP="00297426">
            <w:pPr>
              <w:pStyle w:val="NormalWeb"/>
              <w:spacing w:before="0" w:beforeAutospacing="0" w:after="0" w:afterAutospacing="0" w:line="360" w:lineRule="auto"/>
              <w:rPr>
                <w:rFonts w:eastAsiaTheme="minorHAnsi"/>
                <w:color w:val="000000" w:themeColor="text1"/>
              </w:rPr>
            </w:pPr>
            <w:r w:rsidRPr="00D83130">
              <w:rPr>
                <w:i/>
                <w:color w:val="000000" w:themeColor="text1"/>
              </w:rPr>
              <w:t>The chart below makes one set of connections between the instruction outlined in this article and the NGSS. Other valid connections are likely; however, space restrictions prevent us from listing all possibilities. The materials, lessons, and activities outlined in the article are just one step toward reaching the performance expectations listed below</w:t>
            </w:r>
            <w:r w:rsidRPr="00D83130">
              <w:rPr>
                <w:rFonts w:eastAsiaTheme="minorHAnsi"/>
                <w:color w:val="000000" w:themeColor="text1"/>
              </w:rPr>
              <w:t xml:space="preserve">. </w:t>
            </w:r>
          </w:p>
        </w:tc>
      </w:tr>
      <w:tr w:rsidR="00B076D0" w:rsidRPr="00D83130" w:rsidTr="00297426">
        <w:trPr>
          <w:trHeight w:val="379"/>
        </w:trPr>
        <w:tc>
          <w:tcPr>
            <w:tcW w:w="10502" w:type="dxa"/>
            <w:gridSpan w:val="2"/>
            <w:shd w:val="clear" w:color="auto" w:fill="FFFFFF" w:themeFill="background1"/>
          </w:tcPr>
          <w:p w:rsidR="00B076D0" w:rsidRPr="00D83130" w:rsidRDefault="00B076D0" w:rsidP="002974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Performance Expectation</w:t>
            </w:r>
          </w:p>
          <w:p w:rsidR="00B076D0" w:rsidRPr="00D83130" w:rsidRDefault="00B076D0" w:rsidP="00297426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3-ESS2-2 </w:t>
            </w:r>
            <w:r w:rsidRPr="00D83130">
              <w:rPr>
                <w:rStyle w:val="popup"/>
                <w:rFonts w:ascii="Times New Roman" w:hAnsi="Times New Roman" w:cs="Times New Roman"/>
                <w:color w:val="333333"/>
                <w:sz w:val="24"/>
                <w:szCs w:val="24"/>
              </w:rPr>
              <w:t>Obtain and combine information to describe</w:t>
            </w:r>
            <w:r w:rsidRPr="00D831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130">
              <w:rPr>
                <w:rStyle w:val="popup"/>
                <w:rFonts w:ascii="Times New Roman" w:hAnsi="Times New Roman" w:cs="Times New Roman"/>
                <w:color w:val="333333"/>
                <w:sz w:val="24"/>
                <w:szCs w:val="24"/>
              </w:rPr>
              <w:t>climates in</w:t>
            </w:r>
            <w:r w:rsidRPr="00D831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3130">
              <w:rPr>
                <w:rStyle w:val="popup"/>
                <w:rFonts w:ascii="Times New Roman" w:hAnsi="Times New Roman" w:cs="Times New Roman"/>
                <w:color w:val="333333"/>
                <w:sz w:val="24"/>
                <w:szCs w:val="24"/>
              </w:rPr>
              <w:t>different regions of the world.</w:t>
            </w:r>
          </w:p>
          <w:p w:rsidR="00B076D0" w:rsidRPr="00D83130" w:rsidRDefault="00B076D0" w:rsidP="002974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76D0" w:rsidRPr="00D83130" w:rsidTr="00297426">
        <w:trPr>
          <w:trHeight w:val="361"/>
        </w:trPr>
        <w:tc>
          <w:tcPr>
            <w:tcW w:w="10502" w:type="dxa"/>
            <w:gridSpan w:val="2"/>
            <w:shd w:val="clear" w:color="auto" w:fill="E7E6E6" w:themeFill="background2"/>
          </w:tcPr>
          <w:p w:rsidR="00B076D0" w:rsidRPr="00D83130" w:rsidRDefault="00B076D0" w:rsidP="002974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Science and Engineering Practices</w:t>
            </w:r>
          </w:p>
        </w:tc>
      </w:tr>
      <w:tr w:rsidR="00B076D0" w:rsidRPr="00D83130" w:rsidTr="00297426">
        <w:trPr>
          <w:trHeight w:val="1707"/>
        </w:trPr>
        <w:tc>
          <w:tcPr>
            <w:tcW w:w="3887" w:type="dxa"/>
            <w:shd w:val="clear" w:color="auto" w:fill="FFFFFF" w:themeFill="background1"/>
          </w:tcPr>
          <w:p w:rsidR="00B076D0" w:rsidRPr="00D83130" w:rsidRDefault="00555D7C" w:rsidP="00297426">
            <w:pPr>
              <w:pStyle w:val="Heading3"/>
              <w:spacing w:before="0" w:line="360" w:lineRule="auto"/>
              <w:outlineLvl w:val="2"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11" w:history="1">
              <w:r w:rsidR="00B076D0" w:rsidRPr="00D83130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Obtaining, Evaluating, and Communicating Information</w:t>
              </w:r>
            </w:hyperlink>
          </w:p>
          <w:p w:rsidR="00B076D0" w:rsidRPr="00D83130" w:rsidRDefault="00B076D0" w:rsidP="0029742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sz w:val="24"/>
                <w:szCs w:val="24"/>
              </w:rPr>
              <w:t>Combine information in written text with that contained in corresponding tables, diagrams, and/or charts to support the engagement in other scientific and/or engineering practices.</w:t>
            </w:r>
          </w:p>
          <w:p w:rsidR="00B076D0" w:rsidRPr="00D83130" w:rsidRDefault="00B076D0" w:rsidP="0029742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:rsidR="00B076D0" w:rsidRPr="00D83130" w:rsidRDefault="00B076D0" w:rsidP="00297426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Students:</w:t>
            </w:r>
          </w:p>
          <w:p w:rsidR="00B076D0" w:rsidRPr="00D83130" w:rsidRDefault="00B076D0" w:rsidP="00297426">
            <w:pPr>
              <w:pStyle w:val="Heading3"/>
              <w:numPr>
                <w:ilvl w:val="0"/>
                <w:numId w:val="4"/>
              </w:numPr>
              <w:spacing w:before="0" w:line="360" w:lineRule="auto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develop a flyer about a particular climate zone to convey information to others.</w:t>
            </w:r>
          </w:p>
        </w:tc>
      </w:tr>
      <w:tr w:rsidR="00B076D0" w:rsidRPr="00D83130" w:rsidTr="00297426">
        <w:trPr>
          <w:trHeight w:val="730"/>
        </w:trPr>
        <w:tc>
          <w:tcPr>
            <w:tcW w:w="10502" w:type="dxa"/>
            <w:gridSpan w:val="2"/>
            <w:shd w:val="clear" w:color="auto" w:fill="E7E6E6" w:themeFill="background2"/>
          </w:tcPr>
          <w:p w:rsidR="00B076D0" w:rsidRPr="00D83130" w:rsidRDefault="00B076D0" w:rsidP="002974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Disciplinary Core Idea</w:t>
            </w:r>
          </w:p>
        </w:tc>
      </w:tr>
      <w:tr w:rsidR="00B076D0" w:rsidRPr="00D83130" w:rsidTr="00297426">
        <w:trPr>
          <w:trHeight w:val="1756"/>
        </w:trPr>
        <w:tc>
          <w:tcPr>
            <w:tcW w:w="3887" w:type="dxa"/>
            <w:shd w:val="clear" w:color="auto" w:fill="FFFFFF" w:themeFill="background1"/>
          </w:tcPr>
          <w:p w:rsidR="00B076D0" w:rsidRPr="00D83130" w:rsidRDefault="00555D7C" w:rsidP="00297426">
            <w:pPr>
              <w:pStyle w:val="Heading3"/>
              <w:spacing w:before="0" w:line="36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B076D0" w:rsidRPr="00D83130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ESS2.D: Weather and Climate</w:t>
              </w:r>
            </w:hyperlink>
          </w:p>
          <w:p w:rsidR="00B076D0" w:rsidRPr="00D83130" w:rsidRDefault="00555D7C" w:rsidP="00B076D0">
            <w:pPr>
              <w:numPr>
                <w:ilvl w:val="0"/>
                <w:numId w:val="10"/>
              </w:numPr>
              <w:spacing w:after="0" w:line="360" w:lineRule="auto"/>
              <w:ind w:left="3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3" w:history="1">
              <w:r w:rsidR="00B076D0" w:rsidRPr="00D83130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Climate describes a range of an area's typical weather conditions and the extent to which those conditions vary over years.</w:t>
              </w:r>
            </w:hyperlink>
          </w:p>
          <w:p w:rsidR="00B076D0" w:rsidRPr="00D83130" w:rsidRDefault="00B076D0" w:rsidP="00297426">
            <w:pPr>
              <w:pStyle w:val="Heading3"/>
              <w:spacing w:before="0" w:line="36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:rsidR="00B076D0" w:rsidRPr="00D83130" w:rsidRDefault="00B076D0" w:rsidP="0029742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combine information from different media sources to explain characteristics of the different climate zones of the world.</w:t>
            </w:r>
          </w:p>
        </w:tc>
      </w:tr>
      <w:tr w:rsidR="00B076D0" w:rsidRPr="00D83130" w:rsidTr="00297426">
        <w:trPr>
          <w:trHeight w:val="310"/>
        </w:trPr>
        <w:tc>
          <w:tcPr>
            <w:tcW w:w="10502" w:type="dxa"/>
            <w:gridSpan w:val="2"/>
            <w:shd w:val="clear" w:color="auto" w:fill="E7E6E6" w:themeFill="background2"/>
          </w:tcPr>
          <w:p w:rsidR="00B076D0" w:rsidRPr="00D83130" w:rsidRDefault="00B076D0" w:rsidP="0029742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Crosscutting Concepts</w:t>
            </w:r>
          </w:p>
        </w:tc>
      </w:tr>
      <w:tr w:rsidR="00B076D0" w:rsidRPr="00D83130" w:rsidTr="00297426">
        <w:trPr>
          <w:trHeight w:val="1684"/>
        </w:trPr>
        <w:tc>
          <w:tcPr>
            <w:tcW w:w="3887" w:type="dxa"/>
            <w:shd w:val="clear" w:color="auto" w:fill="FFFFFF" w:themeFill="background1"/>
          </w:tcPr>
          <w:p w:rsidR="00B076D0" w:rsidRPr="00D83130" w:rsidRDefault="00555D7C" w:rsidP="00297426">
            <w:pPr>
              <w:pStyle w:val="Heading3"/>
              <w:spacing w:before="0" w:line="360" w:lineRule="auto"/>
              <w:outlineLvl w:val="2"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B076D0" w:rsidRPr="00D83130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>Patterns</w:t>
              </w:r>
            </w:hyperlink>
          </w:p>
          <w:p w:rsidR="00B076D0" w:rsidRPr="00D83130" w:rsidRDefault="00B076D0" w:rsidP="0029742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sz w:val="24"/>
                <w:szCs w:val="24"/>
              </w:rPr>
              <w:t xml:space="preserve">Patterns in the natural and human designed world can be observed, used to describe phenomena, and used as evidence </w:t>
            </w:r>
          </w:p>
          <w:p w:rsidR="00B076D0" w:rsidRPr="00D83130" w:rsidRDefault="00B076D0" w:rsidP="002974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76D0" w:rsidRPr="00D83130" w:rsidRDefault="00B076D0" w:rsidP="002974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76D0" w:rsidRPr="00D83130" w:rsidRDefault="00B076D0" w:rsidP="00297426">
            <w:pPr>
              <w:spacing w:after="0" w:line="360" w:lineRule="auto"/>
              <w:ind w:left="30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:rsidR="00B076D0" w:rsidRPr="00D83130" w:rsidRDefault="00B076D0" w:rsidP="0029742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consider how weather in a certain region impacts the type of clothing someone wears.</w:t>
            </w:r>
          </w:p>
        </w:tc>
      </w:tr>
    </w:tbl>
    <w:p w:rsidR="00B076D0" w:rsidRPr="00D83130" w:rsidRDefault="00B076D0" w:rsidP="00B076D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D7C" w:rsidRPr="00D83130" w:rsidRDefault="00555D7C" w:rsidP="00555D7C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Connecting to the </w:t>
      </w:r>
      <w:r w:rsidRPr="00D8313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Common Core Standards</w:t>
      </w:r>
      <w:r w:rsidRPr="00D831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(NAGC and CCSSO 2010)</w:t>
      </w:r>
    </w:p>
    <w:p w:rsidR="00555D7C" w:rsidRPr="00D83130" w:rsidRDefault="00555D7C" w:rsidP="00555D7C">
      <w:pPr>
        <w:pStyle w:val="body"/>
        <w:spacing w:before="0" w:beforeAutospacing="0" w:after="0" w:afterAutospacing="0" w:line="360" w:lineRule="auto"/>
        <w:rPr>
          <w:color w:val="000000" w:themeColor="text1"/>
        </w:rPr>
      </w:pPr>
      <w:r w:rsidRPr="00D83130">
        <w:rPr>
          <w:color w:val="000000" w:themeColor="text1"/>
        </w:rPr>
        <w:lastRenderedPageBreak/>
        <w:t>This section provides the Common Core for English Language Arts and/or Mathematics standards addressed in this column to allow for cross-curricular planning and integration. The Standards state that students should be able to do the following at grade level.</w:t>
      </w:r>
    </w:p>
    <w:p w:rsidR="00555D7C" w:rsidRPr="00D83130" w:rsidRDefault="00555D7C" w:rsidP="00555D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English/Language Arts</w:t>
      </w:r>
    </w:p>
    <w:p w:rsidR="00555D7C" w:rsidRPr="00D83130" w:rsidRDefault="00555D7C" w:rsidP="00555D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t>Reading Standards for Informational Texts K-5 – Key Ideas and Details</w:t>
      </w:r>
    </w:p>
    <w:p w:rsidR="00555D7C" w:rsidRPr="00D83130" w:rsidRDefault="00555D7C" w:rsidP="00555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t>Grade 1 standard askes students to “ask and answer questions about key details in a text. “</w:t>
      </w:r>
    </w:p>
    <w:p w:rsidR="00555D7C" w:rsidRPr="00D83130" w:rsidRDefault="00555D7C" w:rsidP="00555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t>Grade 4 standard asks students to “refer to details and examples in a text when explaining what the text says explicitly and when drawing inferences from the text.”</w:t>
      </w:r>
    </w:p>
    <w:p w:rsidR="00555D7C" w:rsidRPr="00D83130" w:rsidRDefault="00555D7C" w:rsidP="00555D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t>Language Standards</w:t>
      </w:r>
    </w:p>
    <w:p w:rsidR="00555D7C" w:rsidRPr="00D83130" w:rsidRDefault="00555D7C" w:rsidP="00555D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t>Writing Standards Research to Build and Present Knowledge</w:t>
      </w:r>
    </w:p>
    <w:p w:rsidR="00555D7C" w:rsidRPr="00D83130" w:rsidRDefault="00555D7C" w:rsidP="00555D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Grade K standard asks students to “</w:t>
      </w:r>
      <w:hyperlink w:tooltip="K.W.8: With guidance and support from adults, recall information from experiences or gather information from provided sources to answer a question." w:history="1">
        <w:r w:rsidRPr="00D8313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with guidance and support from adults, recall information from experiences or gather information from provided sources to answer a question.</w:t>
        </w:r>
      </w:hyperlink>
      <w:r w:rsidRPr="00D83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555D7C" w:rsidRPr="00D83130" w:rsidRDefault="00555D7C" w:rsidP="00555D7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Grade 4 students will “</w:t>
      </w: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t>recall relevant information from experiences or gather relevant information from print and digital sources; take notes and categorize information, and provide a list of sources.”</w:t>
      </w:r>
    </w:p>
    <w:p w:rsidR="00555D7C" w:rsidRPr="00D83130" w:rsidRDefault="00555D7C" w:rsidP="00555D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Writing Standards K-5- Text Types and Purposes </w:t>
      </w:r>
    </w:p>
    <w:p w:rsidR="00555D7C" w:rsidRPr="00D83130" w:rsidRDefault="00555D7C" w:rsidP="00555D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t>Grade K students will “use a combination of drawing, dictating, and writing to compose informative/explanatory texts in which they name what they are writing about and supply some information about the topic.”</w:t>
      </w:r>
    </w:p>
    <w:p w:rsidR="00555D7C" w:rsidRPr="00D83130" w:rsidRDefault="00555D7C" w:rsidP="00555D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t>Grade 4 students will “write informative/explanatory texts to examine a topic and convey ideas and information clearly.”</w:t>
      </w:r>
    </w:p>
    <w:p w:rsidR="00555D7C" w:rsidRPr="00D83130" w:rsidRDefault="00555D7C" w:rsidP="00555D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t>Vocabulary Acquisition and Use is one of the standards for language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particular standard is across grade levels. “Determine or clarify the meaning of unknown and multiple-meaning words and phrases based on </w:t>
      </w:r>
      <w:r w:rsidRPr="00D8313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grade [appropriate] reading and content.”</w:t>
      </w:r>
    </w:p>
    <w:p w:rsidR="00555D7C" w:rsidRPr="00D83130" w:rsidRDefault="00555D7C" w:rsidP="00555D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Speaking and Listening – Comprehension and Collaboration</w:t>
      </w:r>
    </w:p>
    <w:p w:rsidR="00555D7C" w:rsidRPr="00D83130" w:rsidRDefault="00555D7C" w:rsidP="00555D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Grade 1 students should “participate in collaborative conversations with diverse partners about grade 1 topics and texts with peers and adults in small and larger groups.”</w:t>
      </w:r>
    </w:p>
    <w:p w:rsidR="00555D7C" w:rsidRPr="00D83130" w:rsidRDefault="00555D7C" w:rsidP="00555D7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Speaking and Listening Standards K–5—Presentation of Knowledge and Ideas</w:t>
      </w:r>
    </w:p>
    <w:p w:rsidR="00555D7C" w:rsidRPr="00D83130" w:rsidRDefault="00555D7C" w:rsidP="00555D7C">
      <w:pPr>
        <w:autoSpaceDE w:val="0"/>
        <w:autoSpaceDN w:val="0"/>
        <w:adjustRightInd w:val="0"/>
        <w:spacing w:after="0" w:line="360" w:lineRule="auto"/>
        <w:ind w:left="45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•Kindergarten students should “add drawings or other visual displays to descriptions as desired to provide additional details.”</w:t>
      </w:r>
    </w:p>
    <w:p w:rsidR="00555D7C" w:rsidRPr="00D83130" w:rsidRDefault="00555D7C" w:rsidP="00555D7C">
      <w:pPr>
        <w:autoSpaceDE w:val="0"/>
        <w:autoSpaceDN w:val="0"/>
        <w:adjustRightInd w:val="0"/>
        <w:spacing w:after="0" w:line="360" w:lineRule="auto"/>
        <w:ind w:left="45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• Grade 1 students will “add drawings or other visual displays to descriptions when appropriate to clarify ideas, thoughts, and feelings.”</w:t>
      </w:r>
    </w:p>
    <w:p w:rsidR="00555D7C" w:rsidRPr="00D83130" w:rsidRDefault="00555D7C" w:rsidP="00555D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Grade 3 students will “report on a topic or text, tell a story, or recount an experience with appropriate facts and relevant, descriptive details, speaking clearly at an understandable pace. “</w:t>
      </w:r>
    </w:p>
    <w:p w:rsidR="00555D7C" w:rsidRDefault="00555D7C" w:rsidP="00555D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1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Furthermore, the Common Core for ELA provide a standard related to the Range of Text Types for K–5 where it indicates that students in K–5 should apply the Reading standards to a wide range of texts to include informational science books</w:t>
      </w:r>
    </w:p>
    <w:p w:rsidR="00B076D0" w:rsidRPr="00D83130" w:rsidRDefault="00B076D0" w:rsidP="00B07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434F" w:rsidRDefault="0063434F"/>
    <w:sectPr w:rsidR="0063434F" w:rsidSect="007465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2256"/>
    <w:multiLevelType w:val="hybridMultilevel"/>
    <w:tmpl w:val="DD44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F259E"/>
    <w:multiLevelType w:val="hybridMultilevel"/>
    <w:tmpl w:val="CEE8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2BCF"/>
    <w:multiLevelType w:val="multilevel"/>
    <w:tmpl w:val="D622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052C8"/>
    <w:multiLevelType w:val="hybridMultilevel"/>
    <w:tmpl w:val="5FAC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B59E6"/>
    <w:multiLevelType w:val="hybridMultilevel"/>
    <w:tmpl w:val="8D6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3357"/>
    <w:multiLevelType w:val="multilevel"/>
    <w:tmpl w:val="788E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54C5B"/>
    <w:multiLevelType w:val="hybridMultilevel"/>
    <w:tmpl w:val="E9DE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558D"/>
    <w:multiLevelType w:val="hybridMultilevel"/>
    <w:tmpl w:val="6E3A4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625E58"/>
    <w:multiLevelType w:val="hybridMultilevel"/>
    <w:tmpl w:val="3320A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374D27"/>
    <w:multiLevelType w:val="hybridMultilevel"/>
    <w:tmpl w:val="7D5C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21F45"/>
    <w:multiLevelType w:val="hybridMultilevel"/>
    <w:tmpl w:val="8EFA9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D0"/>
    <w:rsid w:val="00555D7C"/>
    <w:rsid w:val="0063434F"/>
    <w:rsid w:val="00B0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5AAF"/>
  <w15:chartTrackingRefBased/>
  <w15:docId w15:val="{0AE7FEB8-7C51-4F66-8C7A-129A08D1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6D0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76D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B076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6D0"/>
    <w:rPr>
      <w:rFonts w:ascii="Verdana" w:hAnsi="Verdana" w:hint="default"/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0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076D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B0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pup">
    <w:name w:val="popup"/>
    <w:basedOn w:val="DefaultParagraphFont"/>
    <w:rsid w:val="00B0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edu/openbook.php?record_id=13165&amp;page=186" TargetMode="External"/><Relationship Id="rId13" Type="http://schemas.openxmlformats.org/officeDocument/2006/relationships/hyperlink" Target="http://www.nap.edu/openbook.php?record_id=13165&amp;page=1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p.edu/openbook.php?record_id=13165&amp;page=186" TargetMode="External"/><Relationship Id="rId12" Type="http://schemas.openxmlformats.org/officeDocument/2006/relationships/hyperlink" Target="http://www.nap.edu/openbook.php?record_id=13165&amp;page=1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ap.edu/openbook.php?record_id=13165&amp;page=61" TargetMode="External"/><Relationship Id="rId11" Type="http://schemas.openxmlformats.org/officeDocument/2006/relationships/hyperlink" Target="http://www.nap.edu/openbook.php?record_id=13165&amp;page=74" TargetMode="External"/><Relationship Id="rId5" Type="http://schemas.openxmlformats.org/officeDocument/2006/relationships/hyperlink" Target="https://www.nextgenscience.org/pe/k-ess2-1-earths-system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extgenscience.org/pe/3-ess2-2-earths-syste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p.edu/openbook.php?record_id=13165&amp;page=85" TargetMode="External"/><Relationship Id="rId14" Type="http://schemas.openxmlformats.org/officeDocument/2006/relationships/hyperlink" Target="http://www.nap.edu/openbook.php?record_id=13165&amp;page=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Valynda Mayes</dc:creator>
  <cp:keywords/>
  <dc:description/>
  <cp:lastModifiedBy>Valynda Mayes</cp:lastModifiedBy>
  <cp:revision>2</cp:revision>
  <dcterms:created xsi:type="dcterms:W3CDTF">2020-10-07T17:34:00Z</dcterms:created>
  <dcterms:modified xsi:type="dcterms:W3CDTF">2020-10-29T22:11:00Z</dcterms:modified>
</cp:coreProperties>
</file>